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4A04" w:rsidRPr="009B592A" w:rsidRDefault="00604A04" w:rsidP="00604A04">
      <w:pPr>
        <w:jc w:val="center"/>
        <w:rPr>
          <w:b/>
          <w:sz w:val="28"/>
        </w:rPr>
      </w:pPr>
      <w:r w:rsidRPr="009B592A">
        <w:rPr>
          <w:b/>
          <w:sz w:val="28"/>
        </w:rPr>
        <w:t>Karta przedmiotu</w:t>
      </w:r>
    </w:p>
    <w:p w:rsidR="00604A04" w:rsidRPr="009B592A" w:rsidRDefault="00604A04" w:rsidP="00604A04">
      <w:pPr>
        <w:jc w:val="center"/>
        <w:rPr>
          <w:b/>
          <w:sz w:val="28"/>
        </w:rPr>
      </w:pPr>
      <w:r w:rsidRPr="009B592A"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04A04" w:rsidRPr="009B592A" w:rsidTr="00254593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04A04" w:rsidRPr="009B592A" w:rsidRDefault="00604A04" w:rsidP="00254593">
            <w:pPr>
              <w:spacing w:after="0" w:line="240" w:lineRule="auto"/>
              <w:jc w:val="center"/>
              <w:rPr>
                <w:b/>
              </w:rPr>
            </w:pPr>
            <w:r w:rsidRPr="009B592A">
              <w:rPr>
                <w:b/>
              </w:rPr>
              <w:t>Informacje ogólne o przedmiocie</w:t>
            </w:r>
          </w:p>
        </w:tc>
      </w:tr>
      <w:tr w:rsidR="00604A04" w:rsidRPr="009B592A" w:rsidTr="00254593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04A04" w:rsidRPr="009B592A" w:rsidRDefault="00604A04" w:rsidP="000C17AF">
            <w:pPr>
              <w:pStyle w:val="Akapitzlist"/>
              <w:spacing w:after="0" w:line="240" w:lineRule="auto"/>
              <w:ind w:left="0"/>
            </w:pPr>
            <w:r w:rsidRPr="009B592A">
              <w:rPr>
                <w:b/>
              </w:rPr>
              <w:t>1. Kierunek studiów:</w:t>
            </w:r>
            <w:r w:rsidRPr="009B592A">
              <w:t xml:space="preserve"> POŁO</w:t>
            </w:r>
            <w:r w:rsidR="000C17AF">
              <w:t>Ż</w:t>
            </w:r>
            <w:r w:rsidRPr="009B592A">
              <w:t>NICTWO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04A04" w:rsidRPr="009B592A" w:rsidRDefault="00604A04" w:rsidP="00604A04">
            <w:pPr>
              <w:pStyle w:val="Akapitzlist"/>
              <w:spacing w:after="0" w:line="240" w:lineRule="auto"/>
              <w:ind w:left="0"/>
            </w:pPr>
            <w:r w:rsidRPr="009B592A">
              <w:rPr>
                <w:b/>
              </w:rPr>
              <w:t>2. Poziom kształcenia:</w:t>
            </w:r>
            <w:r w:rsidRPr="009B592A">
              <w:t xml:space="preserve"> I stopień/ profil </w:t>
            </w:r>
            <w:r w:rsidR="00F60999">
              <w:t>praktyczny</w:t>
            </w:r>
          </w:p>
          <w:p w:rsidR="00604A04" w:rsidRPr="009B592A" w:rsidRDefault="00604A04" w:rsidP="00DE7441">
            <w:pPr>
              <w:pStyle w:val="Akapitzlist"/>
              <w:spacing w:after="0" w:line="240" w:lineRule="auto"/>
              <w:ind w:left="0"/>
            </w:pPr>
            <w:r w:rsidRPr="009B592A">
              <w:rPr>
                <w:b/>
              </w:rPr>
              <w:t>3. Forma studiów:</w:t>
            </w:r>
            <w:r w:rsidRPr="009B592A">
              <w:t xml:space="preserve"> </w:t>
            </w:r>
            <w:r w:rsidR="00F60999">
              <w:t>stacjonarne</w:t>
            </w:r>
          </w:p>
        </w:tc>
      </w:tr>
      <w:tr w:rsidR="00604A04" w:rsidRPr="009B592A" w:rsidTr="00254593">
        <w:tc>
          <w:tcPr>
            <w:tcW w:w="4192" w:type="dxa"/>
            <w:gridSpan w:val="2"/>
          </w:tcPr>
          <w:p w:rsidR="00604A04" w:rsidRPr="009B592A" w:rsidRDefault="00604A04" w:rsidP="00F60999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9B592A">
              <w:rPr>
                <w:b/>
              </w:rPr>
              <w:t>4. Rok:</w:t>
            </w:r>
            <w:r w:rsidRPr="009B592A">
              <w:t xml:space="preserve"> </w:t>
            </w:r>
            <w:r w:rsidR="00DE7441">
              <w:t>III/</w:t>
            </w:r>
            <w:r w:rsidR="00F60999">
              <w:t>cykl</w:t>
            </w:r>
            <w:r w:rsidR="00DE7441">
              <w:t xml:space="preserve"> </w:t>
            </w:r>
            <w:r w:rsidRPr="009B592A">
              <w:t>2020</w:t>
            </w:r>
            <w:r w:rsidR="00F60999">
              <w:t>-2023</w:t>
            </w:r>
          </w:p>
        </w:tc>
        <w:tc>
          <w:tcPr>
            <w:tcW w:w="5500" w:type="dxa"/>
            <w:gridSpan w:val="3"/>
          </w:tcPr>
          <w:p w:rsidR="00604A04" w:rsidRPr="009B592A" w:rsidRDefault="00604A04" w:rsidP="00254593">
            <w:pPr>
              <w:pStyle w:val="Akapitzlist"/>
              <w:spacing w:after="0" w:line="240" w:lineRule="auto"/>
              <w:ind w:left="0"/>
            </w:pPr>
            <w:r w:rsidRPr="009B592A">
              <w:rPr>
                <w:b/>
              </w:rPr>
              <w:t xml:space="preserve">5. Semestr: </w:t>
            </w:r>
            <w:r w:rsidR="00F60999">
              <w:rPr>
                <w:b/>
              </w:rPr>
              <w:t xml:space="preserve"> </w:t>
            </w:r>
            <w:r w:rsidR="00F86189" w:rsidRPr="00F60999">
              <w:t>V</w:t>
            </w:r>
            <w:r w:rsidR="00DE7441" w:rsidRPr="00F60999">
              <w:t>I</w:t>
            </w:r>
          </w:p>
        </w:tc>
      </w:tr>
      <w:tr w:rsidR="00604A04" w:rsidRPr="00442D3F" w:rsidTr="00254593">
        <w:tc>
          <w:tcPr>
            <w:tcW w:w="9692" w:type="dxa"/>
            <w:gridSpan w:val="5"/>
          </w:tcPr>
          <w:p w:rsidR="00604A04" w:rsidRPr="00DD6065" w:rsidRDefault="00604A04" w:rsidP="0025459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P</w:t>
            </w:r>
            <w:r w:rsidR="00F60999">
              <w:t>romocja zdrowia</w:t>
            </w:r>
          </w:p>
        </w:tc>
      </w:tr>
      <w:tr w:rsidR="00604A04" w:rsidRPr="00442D3F" w:rsidTr="00254593">
        <w:tc>
          <w:tcPr>
            <w:tcW w:w="9692" w:type="dxa"/>
            <w:gridSpan w:val="5"/>
          </w:tcPr>
          <w:p w:rsidR="00604A04" w:rsidRPr="00DD6065" w:rsidRDefault="00604A04" w:rsidP="0025459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O</w:t>
            </w:r>
            <w:r w:rsidR="00F60999">
              <w:t>bowiązkowy</w:t>
            </w:r>
          </w:p>
        </w:tc>
      </w:tr>
      <w:tr w:rsidR="00604A04" w:rsidRPr="00442D3F" w:rsidTr="00254593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04A04" w:rsidRPr="00DD6065" w:rsidRDefault="00604A04" w:rsidP="00254593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604A04" w:rsidRPr="00442D3F" w:rsidTr="00254593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604A04" w:rsidRPr="00F60999" w:rsidRDefault="00066ACB" w:rsidP="00F60999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F60999">
              <w:rPr>
                <w:rFonts w:asciiTheme="minorHAnsi" w:hAnsiTheme="minorHAnsi" w:cstheme="minorHAnsi"/>
                <w:lang w:eastAsia="pl-PL"/>
              </w:rPr>
              <w:t>Zdrowotne i społeczne nast</w:t>
            </w:r>
            <w:r w:rsidR="00DE7441" w:rsidRPr="00F60999">
              <w:rPr>
                <w:rFonts w:asciiTheme="minorHAnsi" w:hAnsiTheme="minorHAnsi" w:cstheme="minorHAnsi"/>
                <w:lang w:eastAsia="pl-PL"/>
              </w:rPr>
              <w:t>ępstwa alkoholizmu.  Narkomania</w:t>
            </w:r>
            <w:r w:rsidRPr="00F60999">
              <w:rPr>
                <w:rFonts w:asciiTheme="minorHAnsi" w:hAnsiTheme="minorHAnsi" w:cstheme="minorHAnsi"/>
                <w:lang w:eastAsia="pl-PL"/>
              </w:rPr>
              <w:t>. Działania na rzecz p/działaniu narkomanii – rola edukacji zdrowotnej.</w:t>
            </w:r>
          </w:p>
          <w:p w:rsidR="00066ACB" w:rsidRPr="00F60999" w:rsidRDefault="00066ACB" w:rsidP="00F60999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F60999">
              <w:rPr>
                <w:rFonts w:asciiTheme="minorHAnsi" w:hAnsiTheme="minorHAnsi" w:cstheme="minorHAnsi"/>
                <w:lang w:eastAsia="pl-PL"/>
              </w:rPr>
              <w:t>Następstwa zdrowotne otyłości.</w:t>
            </w:r>
          </w:p>
          <w:p w:rsidR="00066ACB" w:rsidRPr="00F60999" w:rsidRDefault="00066ACB" w:rsidP="00F60999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F60999">
              <w:rPr>
                <w:rFonts w:asciiTheme="minorHAnsi" w:hAnsiTheme="minorHAnsi" w:cstheme="minorHAnsi"/>
                <w:lang w:eastAsia="pl-PL"/>
              </w:rPr>
              <w:t>Znaczenie wysiłku fizycznego w prewencji  i leczeniu chorób cywilizacyjnych. Wpływ uprawiania sportu wyczynowego na zdrowie.</w:t>
            </w:r>
          </w:p>
          <w:p w:rsidR="00066ACB" w:rsidRPr="00F60999" w:rsidRDefault="00066ACB" w:rsidP="00F60999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F60999">
              <w:rPr>
                <w:rFonts w:asciiTheme="minorHAnsi" w:hAnsiTheme="minorHAnsi" w:cstheme="minorHAnsi"/>
                <w:lang w:eastAsia="pl-PL"/>
              </w:rPr>
              <w:t xml:space="preserve">Nikotynizm i choroby </w:t>
            </w:r>
            <w:r w:rsidR="00F60999" w:rsidRPr="00F60999">
              <w:rPr>
                <w:rFonts w:asciiTheme="minorHAnsi" w:hAnsiTheme="minorHAnsi" w:cstheme="minorHAnsi"/>
                <w:lang w:eastAsia="pl-PL"/>
              </w:rPr>
              <w:t>od tytoniowe</w:t>
            </w:r>
            <w:r w:rsidRPr="00F60999">
              <w:rPr>
                <w:rFonts w:asciiTheme="minorHAnsi" w:hAnsiTheme="minorHAnsi" w:cstheme="minorHAnsi"/>
                <w:lang w:eastAsia="pl-PL"/>
              </w:rPr>
              <w:t>. Leczenie uzależnienia od tytoniu. Zapobieganie nowotworom.</w:t>
            </w:r>
          </w:p>
          <w:p w:rsidR="00066ACB" w:rsidRPr="00F60999" w:rsidRDefault="00066ACB" w:rsidP="00F60999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F60999">
              <w:rPr>
                <w:rFonts w:asciiTheme="minorHAnsi" w:hAnsiTheme="minorHAnsi" w:cstheme="minorHAnsi"/>
                <w:lang w:eastAsia="pl-PL"/>
              </w:rPr>
              <w:t>Edukacja zdrowotna pacjentów z chorobami układu  krążenia   ze szczególnym uwzględnieniem choroby wieńcowej  i  nadciśnienia tętniczego.</w:t>
            </w:r>
          </w:p>
          <w:p w:rsidR="00604A04" w:rsidRPr="00F60999" w:rsidRDefault="00604A04" w:rsidP="0025459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:rsidR="00604A04" w:rsidRPr="00F60999" w:rsidRDefault="00604A04" w:rsidP="0025459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F60999">
              <w:rPr>
                <w:rFonts w:asciiTheme="minorHAnsi" w:hAnsiTheme="minorHAnsi" w:cstheme="minorHAnsi"/>
                <w:b/>
              </w:rPr>
              <w:t>Efekty uczenia się/odniesienie do efektów uczenia się zawartych w standardach</w:t>
            </w:r>
          </w:p>
          <w:p w:rsidR="00604A04" w:rsidRPr="00F60999" w:rsidRDefault="00604A04" w:rsidP="0025459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F60999">
              <w:rPr>
                <w:rFonts w:asciiTheme="minorHAnsi" w:hAnsiTheme="minorHAnsi" w:cstheme="minorHAnsi"/>
              </w:rPr>
              <w:t xml:space="preserve">w zakresie wiedzy student zna i rozumie: </w:t>
            </w:r>
            <w:r w:rsidR="00C26907" w:rsidRPr="00F60999">
              <w:rPr>
                <w:rFonts w:asciiTheme="minorHAnsi" w:hAnsiTheme="minorHAnsi" w:cstheme="minorHAnsi"/>
                <w:lang w:eastAsia="pl-PL"/>
              </w:rPr>
              <w:t>C</w:t>
            </w:r>
            <w:r w:rsidR="00DE7441" w:rsidRPr="00F60999">
              <w:rPr>
                <w:rFonts w:asciiTheme="minorHAnsi" w:hAnsiTheme="minorHAnsi" w:cstheme="minorHAnsi"/>
                <w:lang w:eastAsia="pl-PL"/>
              </w:rPr>
              <w:t>.</w:t>
            </w:r>
            <w:r w:rsidR="000312FF" w:rsidRPr="00F60999">
              <w:rPr>
                <w:rFonts w:asciiTheme="minorHAnsi" w:hAnsiTheme="minorHAnsi" w:cstheme="minorHAnsi"/>
                <w:lang w:eastAsia="pl-PL"/>
              </w:rPr>
              <w:t>W1</w:t>
            </w:r>
            <w:r w:rsidR="00DE7441" w:rsidRPr="00F60999">
              <w:rPr>
                <w:rFonts w:asciiTheme="minorHAnsi" w:hAnsiTheme="minorHAnsi" w:cstheme="minorHAnsi"/>
                <w:lang w:eastAsia="pl-PL"/>
              </w:rPr>
              <w:t>4, C.W15, C.W16</w:t>
            </w:r>
          </w:p>
          <w:p w:rsidR="00604A04" w:rsidRPr="00F60999" w:rsidRDefault="00604A04" w:rsidP="0025459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F60999">
              <w:rPr>
                <w:rFonts w:asciiTheme="minorHAnsi" w:hAnsiTheme="minorHAnsi" w:cstheme="minorHAnsi"/>
              </w:rPr>
              <w:t>w zakresie umiejętności student potrafi:</w:t>
            </w:r>
            <w:r w:rsidR="000312FF" w:rsidRPr="00F60999">
              <w:rPr>
                <w:rFonts w:asciiTheme="minorHAnsi" w:hAnsiTheme="minorHAnsi" w:cstheme="minorHAnsi"/>
                <w:lang w:eastAsia="pl-PL"/>
              </w:rPr>
              <w:t xml:space="preserve"> </w:t>
            </w:r>
            <w:r w:rsidR="00DE7441" w:rsidRPr="00F60999">
              <w:rPr>
                <w:rFonts w:asciiTheme="minorHAnsi" w:hAnsiTheme="minorHAnsi" w:cstheme="minorHAnsi"/>
                <w:lang w:eastAsia="pl-PL"/>
              </w:rPr>
              <w:t>C.U26</w:t>
            </w:r>
          </w:p>
          <w:p w:rsidR="00DE7441" w:rsidRPr="00F60999" w:rsidRDefault="00604A04" w:rsidP="00DE744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F60999">
              <w:rPr>
                <w:rFonts w:asciiTheme="minorHAnsi" w:hAnsiTheme="minorHAnsi" w:cstheme="minorHAnsi"/>
              </w:rPr>
              <w:t>w zakresie kompetencji społecznych student jest gotów do</w:t>
            </w:r>
            <w:r w:rsidR="00DE7441" w:rsidRPr="00F60999">
              <w:rPr>
                <w:rFonts w:asciiTheme="minorHAnsi" w:hAnsiTheme="minorHAnsi" w:cstheme="minorHAnsi"/>
              </w:rPr>
              <w:t>: Punkt  1.3 ogólnych efektów uczenia się</w:t>
            </w:r>
          </w:p>
          <w:p w:rsidR="00604A04" w:rsidRPr="00C26907" w:rsidRDefault="00604A04" w:rsidP="002545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4A04" w:rsidRPr="00442D3F" w:rsidTr="00254593">
        <w:tc>
          <w:tcPr>
            <w:tcW w:w="8688" w:type="dxa"/>
            <w:gridSpan w:val="4"/>
            <w:vAlign w:val="center"/>
          </w:tcPr>
          <w:p w:rsidR="00604A04" w:rsidRPr="00442D3F" w:rsidRDefault="00604A04" w:rsidP="0025459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604A04" w:rsidRPr="00442D3F" w:rsidRDefault="000C17AF" w:rsidP="00254593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0312FF">
              <w:rPr>
                <w:b/>
              </w:rPr>
              <w:t>0</w:t>
            </w:r>
          </w:p>
        </w:tc>
      </w:tr>
      <w:tr w:rsidR="00604A04" w:rsidRPr="00442D3F" w:rsidTr="00254593">
        <w:tc>
          <w:tcPr>
            <w:tcW w:w="8688" w:type="dxa"/>
            <w:gridSpan w:val="4"/>
            <w:vAlign w:val="center"/>
          </w:tcPr>
          <w:p w:rsidR="00604A04" w:rsidRDefault="00604A04" w:rsidP="0025459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604A04" w:rsidRDefault="00DE7441" w:rsidP="00DE7441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 xml:space="preserve">2 </w:t>
            </w:r>
          </w:p>
        </w:tc>
      </w:tr>
      <w:tr w:rsidR="00604A04" w:rsidRPr="00442D3F" w:rsidTr="00254593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04A04" w:rsidRPr="00442D3F" w:rsidRDefault="00604A04" w:rsidP="00254593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604A04" w:rsidRPr="00442D3F" w:rsidTr="0025459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604A04" w:rsidRDefault="00604A04" w:rsidP="00254593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604A04" w:rsidRDefault="00604A04" w:rsidP="00254593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604A04" w:rsidRDefault="00604A04" w:rsidP="00254593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604A04" w:rsidRPr="00442D3F" w:rsidTr="0025459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604A04" w:rsidRPr="00D44629" w:rsidRDefault="00604A04" w:rsidP="00254593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604A04" w:rsidRDefault="000312FF" w:rsidP="00254593">
            <w:pPr>
              <w:spacing w:after="0" w:line="240" w:lineRule="auto"/>
              <w:jc w:val="center"/>
            </w:pPr>
            <w:r>
              <w:t>Praca multimedialna.</w:t>
            </w:r>
          </w:p>
          <w:p w:rsidR="00604A04" w:rsidRPr="00442D3F" w:rsidRDefault="00604A04" w:rsidP="00254593">
            <w:pPr>
              <w:spacing w:after="0" w:line="240" w:lineRule="auto"/>
              <w:jc w:val="center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604A04" w:rsidRPr="00342DAD" w:rsidRDefault="00604A04" w:rsidP="00254593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604A04" w:rsidRPr="00442D3F" w:rsidTr="0025459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604A04" w:rsidRPr="00442D3F" w:rsidRDefault="00604A04" w:rsidP="00254593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604A04" w:rsidRDefault="00604A04" w:rsidP="00254593">
            <w:pPr>
              <w:spacing w:after="0" w:line="240" w:lineRule="auto"/>
            </w:pPr>
          </w:p>
          <w:p w:rsidR="00604A04" w:rsidRDefault="00604A04" w:rsidP="00254593">
            <w:pPr>
              <w:spacing w:after="0" w:line="240" w:lineRule="auto"/>
            </w:pPr>
            <w:r w:rsidRPr="00983D1D">
              <w:t>Obserwacja</w:t>
            </w:r>
          </w:p>
          <w:p w:rsidR="00604A04" w:rsidRPr="00983D1D" w:rsidRDefault="00604A04" w:rsidP="00254593">
            <w:pPr>
              <w:spacing w:after="0" w:line="240" w:lineRule="auto"/>
            </w:pP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604A04" w:rsidRPr="00342DAD" w:rsidRDefault="00604A04" w:rsidP="00254593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604A04" w:rsidRPr="00442D3F" w:rsidTr="0025459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604A04" w:rsidRDefault="00604A04" w:rsidP="00254593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604A04" w:rsidRPr="00983D1D" w:rsidRDefault="00604A04" w:rsidP="00254593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604A04" w:rsidRPr="00342DAD" w:rsidRDefault="00604A04" w:rsidP="00254593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604A04" w:rsidRDefault="00604A04" w:rsidP="00604A04"/>
    <w:p w:rsidR="00604A04" w:rsidRDefault="00604A04" w:rsidP="00604A04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604A04" w:rsidRPr="000219E6" w:rsidRDefault="00604A04" w:rsidP="00604A04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604A04" w:rsidRPr="000219E6" w:rsidRDefault="00604A04" w:rsidP="00604A04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604A04" w:rsidRPr="000219E6" w:rsidRDefault="00604A04" w:rsidP="00604A04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604A04" w:rsidRPr="000219E6" w:rsidRDefault="00604A04" w:rsidP="00604A04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604A04" w:rsidRPr="000219E6" w:rsidRDefault="00604A04" w:rsidP="00604A04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604A04" w:rsidRPr="000219E6" w:rsidRDefault="00604A04" w:rsidP="00604A04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604A04" w:rsidRDefault="00604A04" w:rsidP="00604A04">
      <w:bookmarkStart w:id="0" w:name="_GoBack"/>
      <w:bookmarkEnd w:id="0"/>
    </w:p>
    <w:sectPr w:rsidR="00604A04" w:rsidSect="002545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544EFE"/>
    <w:multiLevelType w:val="hybridMultilevel"/>
    <w:tmpl w:val="72D85D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365B2C"/>
    <w:multiLevelType w:val="hybridMultilevel"/>
    <w:tmpl w:val="BCCC94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9F2AAC"/>
    <w:multiLevelType w:val="hybridMultilevel"/>
    <w:tmpl w:val="7F729A88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74D11"/>
    <w:multiLevelType w:val="hybridMultilevel"/>
    <w:tmpl w:val="B95EEAA2"/>
    <w:lvl w:ilvl="0" w:tplc="62E8DFB6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cs="Times New Roman" w:hint="default"/>
      </w:rPr>
    </w:lvl>
    <w:lvl w:ilvl="1" w:tplc="8FAC1AE6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  <w:rPr>
        <w:rFonts w:ascii="Times New Roman" w:hAnsi="Times New Roman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4" w15:restartNumberingAfterBreak="0">
    <w:nsid w:val="7E9F6820"/>
    <w:multiLevelType w:val="hybridMultilevel"/>
    <w:tmpl w:val="543E40F6"/>
    <w:lvl w:ilvl="0" w:tplc="61A698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4A04"/>
    <w:rsid w:val="000312FF"/>
    <w:rsid w:val="00066ACB"/>
    <w:rsid w:val="000A222D"/>
    <w:rsid w:val="000C17AF"/>
    <w:rsid w:val="00254593"/>
    <w:rsid w:val="00306F09"/>
    <w:rsid w:val="00604A04"/>
    <w:rsid w:val="007449B5"/>
    <w:rsid w:val="007843EA"/>
    <w:rsid w:val="00882FEC"/>
    <w:rsid w:val="0093374F"/>
    <w:rsid w:val="00967EEE"/>
    <w:rsid w:val="009B592A"/>
    <w:rsid w:val="00A7499B"/>
    <w:rsid w:val="00AA4EFF"/>
    <w:rsid w:val="00C26907"/>
    <w:rsid w:val="00C7507A"/>
    <w:rsid w:val="00CF5D4A"/>
    <w:rsid w:val="00D95B61"/>
    <w:rsid w:val="00DB1A6F"/>
    <w:rsid w:val="00DE7441"/>
    <w:rsid w:val="00F60999"/>
    <w:rsid w:val="00F86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25BBB1-E41F-490B-BB0E-376FD0EF9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04A04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04A04"/>
    <w:pPr>
      <w:ind w:left="720"/>
      <w:contextualSpacing/>
    </w:pPr>
  </w:style>
  <w:style w:type="character" w:styleId="Odwoaniedokomentarza">
    <w:name w:val="annotation reference"/>
    <w:semiHidden/>
    <w:rsid w:val="00604A0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604A0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604A04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4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4A04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rsid w:val="00604A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54593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semiHidden/>
    <w:rsid w:val="00254593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5459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F6099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306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Śląski Uniwersytet Medyczny</Company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</dc:creator>
  <cp:lastModifiedBy>Elżbieta Soczewica</cp:lastModifiedBy>
  <cp:revision>9</cp:revision>
  <dcterms:created xsi:type="dcterms:W3CDTF">2020-02-21T14:25:00Z</dcterms:created>
  <dcterms:modified xsi:type="dcterms:W3CDTF">2020-06-04T06:45:00Z</dcterms:modified>
</cp:coreProperties>
</file>